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DC7856">
        <w:rPr>
          <w:b/>
          <w:sz w:val="24"/>
          <w:szCs w:val="24"/>
          <w:u w:val="single"/>
        </w:rPr>
        <w:t>SOSU Syd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http://purl.org/dc/elements/1.1/"/>
    <ds:schemaRef ds:uri="http://schemas.microsoft.com/office/2006/metadata/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2019-09-26T12:41:00Z</dcterms:created>
  <dcterms:modified xsi:type="dcterms:W3CDTF">2019-09-26T12:41:00Z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